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E80" w:rsidRPr="00A379A4" w:rsidRDefault="00A379A4" w:rsidP="00A379A4">
      <w:pPr>
        <w:jc w:val="center"/>
        <w:rPr>
          <w:b/>
          <w:bCs/>
          <w:sz w:val="52"/>
          <w:szCs w:val="52"/>
        </w:rPr>
      </w:pPr>
      <w:r w:rsidRPr="00A379A4">
        <w:rPr>
          <w:rFonts w:hint="cs"/>
          <w:b/>
          <w:bCs/>
          <w:sz w:val="52"/>
          <w:szCs w:val="52"/>
          <w:cs/>
        </w:rPr>
        <w:t>รายงาน</w:t>
      </w:r>
    </w:p>
    <w:p w:rsidR="00A379A4" w:rsidRPr="00A379A4" w:rsidRDefault="00A379A4" w:rsidP="00A379A4">
      <w:pPr>
        <w:jc w:val="center"/>
        <w:rPr>
          <w:b/>
          <w:bCs/>
          <w:sz w:val="52"/>
          <w:szCs w:val="52"/>
        </w:rPr>
      </w:pPr>
      <w:r w:rsidRPr="00A379A4">
        <w:rPr>
          <w:rFonts w:hint="cs"/>
          <w:b/>
          <w:bCs/>
          <w:sz w:val="52"/>
          <w:szCs w:val="52"/>
          <w:cs/>
        </w:rPr>
        <w:t>เรื่อง ศาสนาคริสต์</w:t>
      </w:r>
    </w:p>
    <w:p w:rsidR="00A379A4" w:rsidRDefault="00A379A4" w:rsidP="00A379A4">
      <w:pPr>
        <w:jc w:val="center"/>
        <w:rPr>
          <w:sz w:val="48"/>
          <w:szCs w:val="48"/>
        </w:rPr>
      </w:pPr>
    </w:p>
    <w:p w:rsidR="00A379A4" w:rsidRPr="00A379A4" w:rsidRDefault="00A379A4" w:rsidP="00A379A4">
      <w:pPr>
        <w:jc w:val="center"/>
        <w:rPr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>จัดทำโดย</w:t>
      </w:r>
    </w:p>
    <w:p w:rsidR="00A379A4" w:rsidRPr="00A379A4" w:rsidRDefault="00A379A4" w:rsidP="00A379A4">
      <w:pPr>
        <w:jc w:val="center"/>
        <w:rPr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 xml:space="preserve">นางสาว </w:t>
      </w:r>
      <w:proofErr w:type="spellStart"/>
      <w:r w:rsidRPr="00A379A4">
        <w:rPr>
          <w:rFonts w:hint="cs"/>
          <w:sz w:val="48"/>
          <w:szCs w:val="48"/>
          <w:cs/>
        </w:rPr>
        <w:t>นฤ</w:t>
      </w:r>
      <w:proofErr w:type="spellEnd"/>
      <w:r w:rsidRPr="00A379A4">
        <w:rPr>
          <w:rFonts w:hint="cs"/>
          <w:sz w:val="48"/>
          <w:szCs w:val="48"/>
          <w:cs/>
        </w:rPr>
        <w:t>พร     พิพัฒน์พัลลภ  ม.4/9  เลขที่ 26</w:t>
      </w:r>
    </w:p>
    <w:p w:rsidR="00A379A4" w:rsidRPr="00A379A4" w:rsidRDefault="00A379A4" w:rsidP="00A379A4">
      <w:pPr>
        <w:jc w:val="center"/>
        <w:rPr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 xml:space="preserve">ส่ง </w:t>
      </w:r>
    </w:p>
    <w:p w:rsidR="00A379A4" w:rsidRPr="00A379A4" w:rsidRDefault="00A379A4" w:rsidP="00A379A4">
      <w:pPr>
        <w:jc w:val="center"/>
        <w:rPr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>อ. พลอยนวล     วงศ์วิบูลย์ชัย</w:t>
      </w:r>
    </w:p>
    <w:p w:rsidR="00A379A4" w:rsidRPr="00A379A4" w:rsidRDefault="00A379A4" w:rsidP="00A379A4">
      <w:pPr>
        <w:jc w:val="center"/>
        <w:rPr>
          <w:sz w:val="48"/>
          <w:szCs w:val="48"/>
        </w:rPr>
      </w:pPr>
    </w:p>
    <w:p w:rsidR="00A379A4" w:rsidRDefault="00A379A4" w:rsidP="00A379A4">
      <w:pPr>
        <w:jc w:val="center"/>
        <w:rPr>
          <w:sz w:val="48"/>
          <w:szCs w:val="48"/>
        </w:rPr>
      </w:pPr>
    </w:p>
    <w:p w:rsidR="00A379A4" w:rsidRPr="00A379A4" w:rsidRDefault="00A379A4" w:rsidP="00A379A4">
      <w:pPr>
        <w:jc w:val="center"/>
        <w:rPr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>รายงานนี้เป็นส่วนหนึ่งของวิชา พระพุทธศาสนา</w:t>
      </w:r>
    </w:p>
    <w:p w:rsidR="00C64B35" w:rsidRDefault="00A379A4" w:rsidP="00A379A4">
      <w:pPr>
        <w:jc w:val="center"/>
        <w:rPr>
          <w:sz w:val="48"/>
          <w:szCs w:val="48"/>
          <w:cs/>
        </w:rPr>
        <w:sectPr w:rsidR="00C64B35" w:rsidSect="00A379A4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A379A4">
        <w:rPr>
          <w:rFonts w:hint="cs"/>
          <w:sz w:val="48"/>
          <w:szCs w:val="48"/>
          <w:cs/>
        </w:rPr>
        <w:t>โรงเรียน หอวัง   ปีการศึกษา  2554</w:t>
      </w:r>
    </w:p>
    <w:p w:rsidR="00C64B35" w:rsidRPr="00C64B35" w:rsidRDefault="00C64B35" w:rsidP="00C64B35">
      <w:pPr>
        <w:jc w:val="center"/>
        <w:rPr>
          <w:b/>
          <w:bCs/>
          <w:sz w:val="48"/>
          <w:szCs w:val="48"/>
        </w:rPr>
      </w:pPr>
      <w:r w:rsidRPr="00C64B35">
        <w:rPr>
          <w:rFonts w:hint="cs"/>
          <w:b/>
          <w:bCs/>
          <w:sz w:val="48"/>
          <w:szCs w:val="48"/>
          <w:cs/>
        </w:rPr>
        <w:lastRenderedPageBreak/>
        <w:t>คำนำ</w:t>
      </w:r>
    </w:p>
    <w:p w:rsidR="00C64B35" w:rsidRPr="00C64B35" w:rsidRDefault="00C64B35" w:rsidP="00C64B35">
      <w:pPr>
        <w:rPr>
          <w:sz w:val="40"/>
          <w:szCs w:val="40"/>
        </w:rPr>
      </w:pPr>
      <w:r w:rsidRPr="00C64B35">
        <w:rPr>
          <w:rFonts w:hint="cs"/>
          <w:sz w:val="40"/>
          <w:szCs w:val="40"/>
          <w:cs/>
        </w:rPr>
        <w:t xml:space="preserve">รายงานชิ้นนี้เป็นส่วนหนึ่งของวิชา พระพุทธศาสนา จัดทำขึ้นเพื่อให้ผู้อ่าน ได้รับความรู้ความเข้าใจเกี่ยวกับศาสนาคริสต์มากขึ้น </w:t>
      </w:r>
    </w:p>
    <w:p w:rsidR="00C64B35" w:rsidRDefault="00C64B35" w:rsidP="00C64B35">
      <w:pPr>
        <w:rPr>
          <w:sz w:val="40"/>
          <w:szCs w:val="40"/>
        </w:rPr>
      </w:pPr>
      <w:r w:rsidRPr="00C64B35">
        <w:rPr>
          <w:rFonts w:hint="cs"/>
          <w:sz w:val="40"/>
          <w:szCs w:val="40"/>
          <w:cs/>
        </w:rPr>
        <w:t xml:space="preserve">      หากมีความผิดพลาดในข้อมูลประกายใด ขออภัย ณ ที่นี้ และจะนำไปปรับปรุงแก้ไขในรายงานชิ้นต่อไป</w:t>
      </w:r>
    </w:p>
    <w:p w:rsidR="00C64B35" w:rsidRDefault="00C64B35" w:rsidP="00C64B35">
      <w:pPr>
        <w:rPr>
          <w:sz w:val="40"/>
          <w:szCs w:val="40"/>
        </w:rPr>
      </w:pPr>
    </w:p>
    <w:p w:rsidR="00C64B35" w:rsidRPr="00C64B35" w:rsidRDefault="00C64B35" w:rsidP="00C64B35">
      <w:pPr>
        <w:jc w:val="right"/>
        <w:rPr>
          <w:sz w:val="36"/>
          <w:szCs w:val="36"/>
          <w:cs/>
        </w:rPr>
        <w:sectPr w:rsidR="00C64B35" w:rsidRPr="00C64B35" w:rsidSect="00C64B35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C64B35">
        <w:rPr>
          <w:rFonts w:hint="cs"/>
          <w:sz w:val="36"/>
          <w:szCs w:val="36"/>
          <w:cs/>
        </w:rPr>
        <w:t xml:space="preserve">นางสาว </w:t>
      </w:r>
      <w:proofErr w:type="spellStart"/>
      <w:r w:rsidRPr="00C64B35">
        <w:rPr>
          <w:rFonts w:hint="cs"/>
          <w:sz w:val="36"/>
          <w:szCs w:val="36"/>
          <w:cs/>
        </w:rPr>
        <w:t>นฤ</w:t>
      </w:r>
      <w:proofErr w:type="spellEnd"/>
      <w:r w:rsidRPr="00C64B35">
        <w:rPr>
          <w:rFonts w:hint="cs"/>
          <w:sz w:val="36"/>
          <w:szCs w:val="36"/>
          <w:cs/>
        </w:rPr>
        <w:t>พร   พิพัฒน์พัลลภ</w:t>
      </w:r>
    </w:p>
    <w:p w:rsidR="00A379A4" w:rsidRPr="00A379A4" w:rsidRDefault="008A4AF9" w:rsidP="00A379A4">
      <w:pPr>
        <w:rPr>
          <w:rFonts w:asciiTheme="minorBidi" w:hAnsiTheme="minorBidi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sz w:val="36"/>
          <w:szCs w:val="36"/>
          <w:shd w:val="clear" w:color="auto" w:fill="FFFFFF"/>
          <w:cs/>
        </w:rPr>
        <w:lastRenderedPageBreak/>
        <w:t xml:space="preserve">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ศาสนาคริสต์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หรือที่</w:t>
      </w:r>
      <w:hyperlink r:id="rId6" w:tooltip="ราชบัณฑิตยสถาน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ราชบัณฑิตยสถาน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ให้เรียกว่า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คริสต์ศาสนา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เป็น</w:t>
      </w:r>
      <w:r w:rsidR="00A379A4" w:rsidRPr="00A379A4">
        <w:rPr>
          <w:rFonts w:asciiTheme="minorBidi" w:hAnsiTheme="minorBidi" w:hint="cs"/>
          <w:sz w:val="36"/>
          <w:szCs w:val="36"/>
          <w:cs/>
        </w:rPr>
        <w:t xml:space="preserve">ศาสนาประเภท </w:t>
      </w:r>
      <w:r w:rsidR="00A379A4">
        <w:rPr>
          <w:rFonts w:asciiTheme="minorBidi" w:hAnsiTheme="minorBidi" w:hint="cs"/>
          <w:sz w:val="36"/>
          <w:szCs w:val="36"/>
          <w:cs/>
        </w:rPr>
        <w:t xml:space="preserve">         </w:t>
      </w:r>
      <w:r w:rsidR="00A379A4" w:rsidRPr="00A379A4">
        <w:rPr>
          <w:rFonts w:asciiTheme="minorBidi" w:hAnsiTheme="minorBidi" w:hint="cs"/>
          <w:sz w:val="36"/>
          <w:szCs w:val="36"/>
          <w:cs/>
        </w:rPr>
        <w:t>เอก</w:t>
      </w:r>
      <w:proofErr w:type="spellStart"/>
      <w:r w:rsidR="00A379A4" w:rsidRPr="00A379A4">
        <w:rPr>
          <w:rFonts w:asciiTheme="minorBidi" w:hAnsiTheme="minorBidi" w:hint="cs"/>
          <w:sz w:val="36"/>
          <w:szCs w:val="36"/>
          <w:cs/>
        </w:rPr>
        <w:t>เทวนิ</w:t>
      </w:r>
      <w:proofErr w:type="spellEnd"/>
      <w:r w:rsidR="00A379A4" w:rsidRPr="00A379A4">
        <w:rPr>
          <w:rFonts w:asciiTheme="minorBidi" w:hAnsiTheme="minorBidi" w:hint="cs"/>
          <w:sz w:val="36"/>
          <w:szCs w:val="36"/>
          <w:cs/>
        </w:rPr>
        <w:t>ยม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ตั้งอยู่บนชีวิตและการสอนของ</w:t>
      </w:r>
      <w:hyperlink r:id="rId7" w:tooltip="พระเยซู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พระเยซู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ดังที่ได้ปรากฏใน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</w:t>
      </w:r>
      <w:hyperlink r:id="rId8" w:tooltip="พระวรสารในสารบบ (หน้านี้ไม่มี)" w:history="1">
        <w:proofErr w:type="spellStart"/>
        <w:r w:rsid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พระวร</w:t>
        </w:r>
        <w:proofErr w:type="spellEnd"/>
        <w:r w:rsid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สารใ</w:t>
        </w:r>
        <w:r w:rsidR="00A379A4">
          <w:rPr>
            <w:rStyle w:val="Hyperlink"/>
            <w:rFonts w:asciiTheme="minorBidi" w:hAnsiTheme="minorBidi" w:hint="cs"/>
            <w:color w:val="auto"/>
            <w:sz w:val="36"/>
            <w:szCs w:val="36"/>
            <w:u w:val="none"/>
            <w:shd w:val="clear" w:color="auto" w:fill="FFFFFF"/>
            <w:cs/>
          </w:rPr>
          <w:t>น</w:t>
        </w:r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สา</w:t>
        </w:r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รบบ</w:t>
        </w:r>
        <w:proofErr w:type="spellEnd"/>
      </w:hyperlink>
      <w:r w:rsid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และงานเขียน</w:t>
      </w:r>
      <w:hyperlink r:id="rId9" w:tooltip="พันธสัญญาใหม่" w:history="1"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พันธ</w:t>
        </w:r>
        <w:proofErr w:type="spellEnd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สัญญาใหม่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อื่น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ๆ 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ผู้นับถือศาสนาคริสต์เรียก คริสต์ศาสนิกชน</w:t>
      </w:r>
    </w:p>
    <w:p w:rsidR="00A379A4" w:rsidRDefault="008A4AF9" w:rsidP="00A379A4">
      <w:p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ศาสนาคริสต์ในช่วงแรกถือเป็นนิกายหนึ่งของ</w:t>
      </w:r>
      <w:hyperlink r:id="rId10" w:tooltip="ศาสนายูดาห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ศาสนายู</w:t>
        </w:r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ดาห์</w:t>
        </w:r>
        <w:proofErr w:type="spellEnd"/>
      </w:hyperlink>
      <w:r w:rsidR="00A379A4" w:rsidRPr="00A379A4">
        <w:rPr>
          <w:rFonts w:asciiTheme="minorBidi" w:hAnsiTheme="minorBidi" w:hint="cs"/>
          <w:sz w:val="36"/>
          <w:szCs w:val="36"/>
          <w:cs/>
        </w:rPr>
        <w:t xml:space="preserve">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เมื่อกลางคริสต์ศตวรรษ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>ที่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>1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Style w:val="apple-converted-space"/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โดยถือกำเนิดขึ้นในชายฝั่ง</w:t>
      </w:r>
      <w:hyperlink r:id="rId11" w:tooltip="เมดิเตอร์เรเนียน" w:history="1"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เมดิเตอร์เร</w:t>
        </w:r>
        <w:proofErr w:type="spellEnd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เนียน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ทางตะวันออกของ</w:t>
      </w:r>
      <w:hyperlink r:id="rId12" w:tooltip="ตะวันออกกลาง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ตะวันออกลาง</w:t>
        </w:r>
      </w:hyperlink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>(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ปัจจุบัน คือ</w:t>
      </w:r>
      <w:hyperlink r:id="rId13" w:tooltip="อิสราเอล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อิสราเอล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และ</w:t>
      </w:r>
      <w:hyperlink r:id="rId14" w:tooltip="ปาเลสไตน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ปาเลสไตน์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 xml:space="preserve">)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ไม่นานก็แผ่ขยายไปยัง</w:t>
      </w:r>
      <w:hyperlink r:id="rId15" w:tooltip="ซีเรีย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ซีเรีย</w:t>
        </w:r>
      </w:hyperlink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hyperlink r:id="rId16" w:tooltip="เมโสโปเตเมีย" w:history="1"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เมโส</w:t>
        </w:r>
        <w:proofErr w:type="spellEnd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โปเตเมีย</w:t>
        </w:r>
      </w:hyperlink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hyperlink r:id="rId17" w:tooltip="เอเชียไมเนอร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เอเชียไม</w:t>
        </w:r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เนอร์</w:t>
        </w:r>
        <w:proofErr w:type="spellEnd"/>
      </w:hyperlink>
      <w:hyperlink r:id="rId18" w:tooltip="อียิปต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อียิปต์</w:t>
        </w:r>
      </w:hyperlink>
      <w:r>
        <w:rPr>
          <w:rStyle w:val="apple-converted-space"/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      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ศาสนาคริสต์มีขนาดและอิทธิพลเพิ่มขึ้นอย่างมากในช่วงไม่กี่ทศวรรษ และจนถึงคริสต์ศตวรรษที่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 xml:space="preserve">4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ได้กลายมาเป็นศาสนาประจำชาติใน</w:t>
      </w:r>
      <w:hyperlink r:id="rId19" w:tooltip="จักรวรรดิโรมัน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จักรวรรดิโรมัน</w:t>
        </w:r>
      </w:hyperlink>
    </w:p>
    <w:p w:rsidR="008A4AF9" w:rsidRDefault="008A4AF9" w:rsidP="00A379A4">
      <w:pPr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8A4AF9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8A4AF9">
        <w:rPr>
          <w:rFonts w:asciiTheme="minorBidi" w:hAnsiTheme="minorBidi"/>
          <w:sz w:val="36"/>
          <w:szCs w:val="36"/>
          <w:cs/>
        </w:rPr>
        <w:t xml:space="preserve">  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จนถึงต้น</w:t>
      </w:r>
      <w:proofErr w:type="spellStart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คริสต์ศตรวรรษ</w:t>
      </w:r>
      <w:proofErr w:type="spellEnd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 xml:space="preserve">ที่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</w:rPr>
        <w:t xml:space="preserve">21 </w:t>
      </w:r>
      <w:proofErr w:type="spellStart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ศา</w:t>
      </w:r>
      <w:proofErr w:type="spellEnd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 xml:space="preserve">นาคริสต์มีผู้นับถือประมาณ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</w:rPr>
        <w:t xml:space="preserve">2.2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พันล้านคนทั่วโลกคิดเป็นหนึ่งในสี่ถึงหนึ่งในสามของประชากรโลก และเป็นศาสนาที่มีผู้นับถือมากที่สุดในโลกทั้งยังเป็นศาสนาประจำชาติในหลายประเทศ</w:t>
      </w:r>
    </w:p>
    <w:p w:rsidR="008A4AF9" w:rsidRPr="00C64B35" w:rsidRDefault="008A4AF9" w:rsidP="00A379A4">
      <w:pPr>
        <w:rPr>
          <w:rFonts w:asciiTheme="minorBidi" w:hAnsiTheme="minorBidi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นิกาย</w:t>
      </w:r>
    </w:p>
    <w:p w:rsidR="008A4AF9" w:rsidRPr="008A4AF9" w:rsidRDefault="008A4AF9" w:rsidP="008A4AF9">
      <w:pPr>
        <w:shd w:val="clear" w:color="auto" w:fill="FFFFFF"/>
        <w:spacing w:before="96" w:after="120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      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มนุษย์ได้แบ่งศาสนาคริสต์ให้เป็นนิกายต่างๆ ซึ่งแปรไปตามพื้นที่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, 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วัฒนธรรม และความคิดของตน นิกายที่สำคัญมี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3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นิกายคือ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1   </w:t>
      </w:r>
      <w:hyperlink r:id="rId20" w:tooltip="โรมันคาทอลิก" w:history="1"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โรมันคาทอลิก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แปลว่าสากล เป็นนิกายดั้งเดิมที่ยึดมั่นในหลักคำสอนของพระเยซูคริสต์เคารพพระนางมา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รีย์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และนักบุญต่าง ๆ ภายในโบสถ์ของนิกายนี้จะมีรูปเคารพพระเยซูคริสต์ พระแม่มา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รีย์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 และนักบุญต่างๆ มีศูนย์กลางการปกครองอยู่ที่</w:t>
      </w:r>
      <w:hyperlink r:id="rId21" w:tooltip="นครรัฐวาติกัน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นครรัฐวาติกัน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มี</w:t>
      </w:r>
      <w:hyperlink r:id="rId22" w:tooltip="พระสันตะปาปา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พระสันตะปาปา</w:t>
        </w:r>
      </w:hyperlink>
      <w:r w:rsidRPr="008A4AF9">
        <w:rPr>
          <w:rFonts w:asciiTheme="minorBidi" w:eastAsia="Times New Roman" w:hAnsiTheme="minorBidi"/>
          <w:sz w:val="36"/>
          <w:szCs w:val="36"/>
          <w:cs/>
        </w:rPr>
        <w:t>เป็นประมุข โดยสืบทอดมาตั้งแต่สมัย</w:t>
      </w:r>
      <w:hyperlink r:id="rId23" w:tooltip="อัครทูต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อัครทูต</w:t>
        </w:r>
      </w:hyperlink>
      <w:r w:rsidRPr="008A4AF9">
        <w:rPr>
          <w:rFonts w:asciiTheme="minorBidi" w:eastAsia="Times New Roman" w:hAnsiTheme="minorBidi"/>
          <w:sz w:val="36"/>
          <w:szCs w:val="36"/>
          <w:cs/>
        </w:rPr>
        <w:t>กลุ่มแรก โดยถือว่านักบุญ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เปโตรหรือ</w:t>
      </w:r>
      <w:proofErr w:type="spellEnd"/>
      <w:r w:rsidR="008C5251" w:rsidRPr="008A4AF9">
        <w:rPr>
          <w:rFonts w:asciiTheme="minorBidi" w:eastAsia="Times New Roman" w:hAnsiTheme="minorBidi"/>
          <w:sz w:val="36"/>
          <w:szCs w:val="36"/>
        </w:rPr>
        <w:fldChar w:fldCharType="begin"/>
      </w:r>
      <w:r w:rsidRPr="008A4AF9">
        <w:rPr>
          <w:rFonts w:asciiTheme="minorBidi" w:eastAsia="Times New Roman" w:hAnsiTheme="minorBidi"/>
          <w:sz w:val="36"/>
          <w:szCs w:val="36"/>
        </w:rPr>
        <w:instrText xml:space="preserve"> HYPERLINK "http://th.wikipedia.org/wiki/%E0%B8%99%E0%B8%B1%E0%B8%81%E0%B8%9A%E0%B8%B8%E0%B8%8D%E0%B8%9B%E0%B8%B5%E0%B9%80%E0%B8%95%E0%B8%AD%E0%B8%A3%E0%B9%8C" \o "</w:instrText>
      </w:r>
      <w:r w:rsidRPr="008A4AF9">
        <w:rPr>
          <w:rFonts w:asciiTheme="minorBidi" w:eastAsia="Times New Roman" w:hAnsiTheme="minorBidi"/>
          <w:sz w:val="36"/>
          <w:szCs w:val="36"/>
          <w:cs/>
        </w:rPr>
        <w:instrText>นักบุญปีเตอร์"</w:instrText>
      </w:r>
      <w:r w:rsidRPr="008A4AF9">
        <w:rPr>
          <w:rFonts w:asciiTheme="minorBidi" w:eastAsia="Times New Roman" w:hAnsiTheme="minorBidi"/>
          <w:sz w:val="36"/>
          <w:szCs w:val="36"/>
        </w:rPr>
        <w:instrText xml:space="preserve"> </w:instrText>
      </w:r>
      <w:r w:rsidR="008C5251" w:rsidRPr="008A4AF9">
        <w:rPr>
          <w:rFonts w:asciiTheme="minorBidi" w:eastAsia="Times New Roman" w:hAnsiTheme="minorBidi"/>
          <w:sz w:val="36"/>
          <w:szCs w:val="36"/>
        </w:rPr>
        <w:fldChar w:fldCharType="separate"/>
      </w:r>
      <w:r w:rsidRPr="008A4AF9">
        <w:rPr>
          <w:rFonts w:asciiTheme="minorBidi" w:eastAsia="Times New Roman" w:hAnsiTheme="minorBidi"/>
          <w:sz w:val="36"/>
          <w:szCs w:val="36"/>
          <w:cs/>
        </w:rPr>
        <w:t>นักบุญปี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เตอร์</w:t>
      </w:r>
      <w:proofErr w:type="spellEnd"/>
      <w:r w:rsidR="008C5251" w:rsidRPr="008A4AF9">
        <w:rPr>
          <w:rFonts w:asciiTheme="minorBidi" w:eastAsia="Times New Roman" w:hAnsiTheme="minorBidi"/>
          <w:sz w:val="36"/>
          <w:szCs w:val="36"/>
        </w:rPr>
        <w:fldChar w:fldCharType="end"/>
      </w:r>
      <w:r w:rsidRPr="008A4AF9">
        <w:rPr>
          <w:rFonts w:asciiTheme="minorBidi" w:eastAsia="Times New Roman" w:hAnsiTheme="minorBidi"/>
          <w:sz w:val="36"/>
          <w:szCs w:val="36"/>
          <w:cs/>
        </w:rPr>
        <w:t>คือพระสันตะปาปาพระองค์แรก ซึ่งได้รับการยินยอมจากพระเจ้าให้ปก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ครองศา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สนจักรทั้งมวลและสืบทอดมาถึง</w:t>
      </w:r>
      <w:hyperlink r:id="rId24" w:tooltip="สมเด็จพระสันตะปาปาเบเนดิกต์ที่ 16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สมเด็จพระสันตะปาปา</w:t>
        </w:r>
        <w:proofErr w:type="spellStart"/>
        <w:r w:rsidRPr="008A4AF9">
          <w:rPr>
            <w:rFonts w:asciiTheme="minorBidi" w:eastAsia="Times New Roman" w:hAnsiTheme="minorBidi"/>
            <w:sz w:val="36"/>
            <w:szCs w:val="36"/>
            <w:cs/>
          </w:rPr>
          <w:t>เบเนดิกต์</w:t>
        </w:r>
        <w:proofErr w:type="spellEnd"/>
        <w:r w:rsidRPr="008A4AF9">
          <w:rPr>
            <w:rFonts w:asciiTheme="minorBidi" w:eastAsia="Times New Roman" w:hAnsiTheme="minorBidi"/>
            <w:sz w:val="36"/>
            <w:szCs w:val="36"/>
            <w:cs/>
          </w:rPr>
          <w:t xml:space="preserve">ที่ </w:t>
        </w:r>
        <w:r w:rsidRPr="008A4AF9">
          <w:rPr>
            <w:rFonts w:asciiTheme="minorBidi" w:eastAsia="Times New Roman" w:hAnsiTheme="minorBidi"/>
            <w:sz w:val="36"/>
            <w:szCs w:val="36"/>
          </w:rPr>
          <w:t>16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องค์ปัจจุบันเป็นองค์ที่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265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คาทอลิกจะมีนักบวช เรียกว่า</w:t>
      </w:r>
      <w:hyperlink r:id="rId25" w:tooltip="บาทหลวง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บาทหลวง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และผู้อุทิศตนทำงาน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ให้ศา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สนจักรถ้าเป็นชายเรียก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ว่าบ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รา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เดอร์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 (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brother)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หญิงเรียกว่าซิสเตอร์ (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sister) 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ชาวไทยจะเรียกผู้นับถือนิกายนี้ว่า "คริสตัง"ตามเสียงอ่านภาษาโปรตุเกสผู้เผยแพร่ยุคแรกๆมีผู้นับถือนิกายนี้ประมาณ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1000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ล้านคน นิกายนี้ถือว่าบาทหลวงเป็นสื่อกลางระหว่างพระเจ้าและมนุษย์ (ตัวแทนพระเจ้าในโลกนี้)</w:t>
      </w:r>
    </w:p>
    <w:p w:rsidR="008A4AF9" w:rsidRPr="008A4AF9" w:rsidRDefault="008A4AF9" w:rsidP="00BC7B6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2   </w:t>
      </w:r>
      <w:hyperlink r:id="rId26" w:tooltip="ออร์ทอดอกซ์" w:history="1">
        <w:proofErr w:type="spellStart"/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ออร์</w:t>
        </w:r>
        <w:proofErr w:type="spellEnd"/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ทอ</w:t>
        </w:r>
        <w:proofErr w:type="spellStart"/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ดอกซ์</w:t>
        </w:r>
        <w:proofErr w:type="spellEnd"/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แปลว่าถูกต้อง นับถือในประเทศทางฝั่ง</w:t>
      </w:r>
      <w:r w:rsidR="00BC7B69">
        <w:rPr>
          <w:rFonts w:asciiTheme="minorBidi" w:eastAsia="Times New Roman" w:hAnsiTheme="minorBidi" w:hint="cs"/>
          <w:sz w:val="36"/>
          <w:szCs w:val="36"/>
          <w:cs/>
        </w:rPr>
        <w:t>ยุโรป</w:t>
      </w:r>
      <w:r w:rsidR="00C64B35">
        <w:rPr>
          <w:rFonts w:asciiTheme="minorBidi" w:eastAsia="Times New Roman" w:hAnsiTheme="minorBidi" w:hint="cs"/>
          <w:sz w:val="36"/>
          <w:szCs w:val="36"/>
          <w:cs/>
        </w:rPr>
        <w:t>ตะวันออก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เช่น</w:t>
      </w:r>
      <w:r w:rsidRPr="008A4AF9">
        <w:rPr>
          <w:rFonts w:asciiTheme="minorBidi" w:eastAsia="Times New Roman" w:hAnsiTheme="minorBidi"/>
          <w:sz w:val="36"/>
          <w:szCs w:val="36"/>
        </w:rPr>
        <w:t> </w:t>
      </w:r>
      <w:hyperlink r:id="rId27" w:tooltip="กรีซ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กรีซ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hyperlink r:id="rId28" w:tooltip="รัสเซีย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รัสเซีย</w:t>
        </w:r>
      </w:hyperlink>
      <w:r w:rsidR="00C64B35">
        <w:rPr>
          <w:rFonts w:asciiTheme="minorBidi" w:eastAsia="Times New Roman" w:hAnsiTheme="minorBidi" w:hint="cs"/>
          <w:sz w:val="36"/>
          <w:szCs w:val="36"/>
          <w:cs/>
        </w:rPr>
        <w:t xml:space="preserve"> 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โดยแยกตัวออกไป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จากศา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สนจักรตะวันตก เพราะไม่อยากอยู่ภายใต้อำนาจของสันตะปาปาซึ่งมีอำนาจมากสูงกว่ากษัตริย์ (คือมีอำนาจแต่งตั้งและถอดถอนกษัตริย์ได้) ในสมัยนั้น โดยที่มิได้เปลี่ยนแปลงข้อความเชื่อ ข้อความเชื่อของนิกายออทอ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ดอกซ์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เหมือนกับข้อความเชื่อของนิกายโรมันคาทอลิก มี</w:t>
      </w:r>
      <w:hyperlink r:id="rId29" w:tooltip="อัครบิดร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อัครบิดร</w:t>
        </w:r>
      </w:hyperlink>
      <w:r w:rsidRPr="008A4AF9">
        <w:rPr>
          <w:rFonts w:asciiTheme="minorBidi" w:eastAsia="Times New Roman" w:hAnsiTheme="minorBidi"/>
          <w:sz w:val="36"/>
          <w:szCs w:val="36"/>
          <w:cs/>
        </w:rPr>
        <w:t>เป็นประมุข นิกายออทอ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ดอกซ์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ยังมีชื่อเรียกอีกชื่อหนึ่งว่า</w:t>
      </w:r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คริสตจักร (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หรือศา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สนจักร) ตะวันออก</w:t>
      </w:r>
      <w:r w:rsidRPr="008A4AF9">
        <w:rPr>
          <w:rFonts w:asciiTheme="minorBidi" w:eastAsia="Times New Roman" w:hAnsiTheme="minorBidi"/>
          <w:sz w:val="36"/>
          <w:szCs w:val="36"/>
        </w:rPr>
        <w:t> 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มีศา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สนิกชนรวมกันประมาณ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500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ล้านคน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3   </w:t>
      </w:r>
      <w:hyperlink r:id="rId30" w:tooltip="โปรเตสแตนต์" w:history="1">
        <w:r w:rsidRPr="00C64B35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โปรเตสแตนต์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แยกตัวมาจากนิกายโรมันคาทอลิกในช่วงคริสต์ศตวรรษที่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16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เป็นนิกายที่ถือว่าศรัทธาของแต่ละคนที่มีต่อพระเจ้าสำคัญกว่าพิธีกรรม ซึ่งยังแตกย่อยออกเป็นหลายร้อยคณะ เนื่องจากมีความเห็นแตกต่างเกี่ยวกับพระคัมภีร์ และการปฏิบัติในพิธีกรรม นิกายนี้ไม่มีนักบวชเชื่อว่าทุกคนสามารถเข้าถึงพระเจ้าได้โดยมิต้องอาศัยบาทหลวงและถือว่าพระเยซูได้ทรงไถ่บาป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แก่ศา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สนิกทุกคนไปเมื่อถูกตรึงกางเขนแล้ว นิกายนี้มีเพียงไม้กางเขนเป็นเครื่องหมายแห่งศาสนาเท่านั้น มีผู้นับถือรวมกันทุกนิกายย่อยประมาณ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500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ล้านคน</w:t>
      </w:r>
    </w:p>
    <w:p w:rsidR="00C64B35" w:rsidRDefault="00C64B35" w:rsidP="00A379A4">
      <w:pPr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C64B35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8A4AF9" w:rsidRDefault="00C64B35" w:rsidP="00A379A4">
      <w:pPr>
        <w:rPr>
          <w:rFonts w:asciiTheme="minorBidi" w:hAnsiTheme="minorBidi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ศาสนาคริสต์ในประเทศไทย</w:t>
      </w:r>
    </w:p>
    <w:p w:rsidR="00C64B35" w:rsidRPr="00C64B35" w:rsidRDefault="00C64B35" w:rsidP="00A379A4">
      <w:pPr>
        <w:rPr>
          <w:rFonts w:asciiTheme="minorBidi" w:hAnsiTheme="minorBidi"/>
          <w:b/>
          <w:bCs/>
          <w:sz w:val="36"/>
          <w:szCs w:val="36"/>
          <w:shd w:val="clear" w:color="auto" w:fill="FFFFFF"/>
          <w:cs/>
        </w:rPr>
        <w:sectPr w:rsidR="00C64B35" w:rsidRPr="00C64B35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C64B35">
        <w:rPr>
          <w:rFonts w:asciiTheme="minorBidi" w:hAnsiTheme="minorBidi"/>
          <w:b/>
          <w:bCs/>
          <w:sz w:val="36"/>
          <w:szCs w:val="36"/>
          <w:shd w:val="clear" w:color="auto" w:fill="FFFFFF"/>
          <w:cs/>
        </w:rPr>
        <w:t xml:space="preserve"> </w:t>
      </w:r>
      <w:r>
        <w:rPr>
          <w:rFonts w:asciiTheme="minorBidi" w:hAnsiTheme="minorBidi" w:hint="cs"/>
          <w:b/>
          <w:bCs/>
          <w:sz w:val="36"/>
          <w:szCs w:val="36"/>
          <w:shd w:val="clear" w:color="auto" w:fill="FFFFFF"/>
          <w:cs/>
        </w:rPr>
        <w:t xml:space="preserve">  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สำหรับในประเทศไทยศาสนาคริสต์ได้เข้ามาก่อนเมื่อปี พ.ศ.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2052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คือเข้ามาพร้อมกับ</w:t>
      </w:r>
      <w:r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      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มิ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ชชั่น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นารีในสมัยอยุธยา โดยบาทหลวงคนแรกชื่อบาทหลวง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พอล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 มิ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ชชั่น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นารีที่เป็นที่รู้จักคือ</w:t>
      </w:r>
      <w:hyperlink r:id="rId31" w:tooltip="หมอบรัดเลย์" w:history="1">
        <w:r w:rsidRPr="00C64B35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หมอบ</w:t>
        </w:r>
        <w:proofErr w:type="spellStart"/>
        <w:r w:rsidRPr="00C64B35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รัดเลย์</w:t>
        </w:r>
        <w:proofErr w:type="spellEnd"/>
      </w:hyperlink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ผู้นำแท่นพิมพ์เข้ามาในประเทศไทยเป็นคนแรก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หมอแมคคอมิคผู้อุทิศตัวแก่ประชาชนในเมืองเชียงใหม่ และตั้งโรงพยาบาลแมคคอมิคในเมืองเชียงใหม่ ในปัจจุบัน คริสตจักรโป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รเตสแตนท์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ในไทยทั้งหมดมีจำนวนสมาชิกร่วมกันประมาณ หนึ่งแสนคนรวมกับคาทอลิกประมาณ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260,000 (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ในปี พ.ศ.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2546)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มีคริสตจักรต่างๆ เช่น คริสตจักรความหวัง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,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คริสตจักรใจสมาน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คริสตจักรสามัคคีธรรมกรุงเทพ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คริสตจักรร่มเย็น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,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สืบสัมพันธวงศ์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คริสตจักรน้ำ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พระทัย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คริสตจักรสะพานเหลือง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คริสตจักรไมตรีจิต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คริสตจักรเทียนสั่ง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อิมมานูเอล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</w:rPr>
        <w:t>,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คริสตจักรพระพร เป็นต้น ซึ่งการเผยแพร่ศาสนาคริสต์ในประเทศไทยสามารถตั้งศูนย์ศาสนาคริสต์ต่างๆในเชียงใหม่ได้ถึง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2000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กว่าศูนย์</w:t>
      </w:r>
    </w:p>
    <w:p w:rsidR="008A4AF9" w:rsidRPr="00C64B35" w:rsidRDefault="008A4AF9" w:rsidP="00A379A4">
      <w:pPr>
        <w:rPr>
          <w:rFonts w:asciiTheme="minorBidi" w:hAnsiTheme="minorBidi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พิธีกรรมสำคัญในศาสนาคริสต์</w:t>
      </w:r>
    </w:p>
    <w:p w:rsidR="008A4AF9" w:rsidRPr="008A4AF9" w:rsidRDefault="008A4AF9" w:rsidP="008A4AF9">
      <w:p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 xml:space="preserve">พิธีกรรมในศาสนานี้ มีสำคัญๆอยู่ 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 xml:space="preserve">7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พิธี เรียกว่า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> 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พิธีรับศีลศักดิ์สิทธิ์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> 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มีดังนี้</w:t>
      </w:r>
    </w:p>
    <w:p w:rsid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1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ศีลล้างบาปหรือการรับบัพติสมา เป็นพิธีแรก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ที่ค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ริสตชนต้องรับ โดยบาทหลวงจะใช้น้ำศักดิ์สิทธิ์เทลงบนศีรษะพร้อมเจิมน้ำ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มันค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ริสมาที่หน้าผาก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2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ศีลอภัยบาป เป็นการสารภาพบาปกับพระเจ้าโดยผ่านบาทหลวง บาทหลวงจะเป็นผู้ตักเตือนสั่งสอนไม่ให้ทำบาปนั้นอีก และทำการอภัยบาปให้ในนามพระเจ้า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3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ศีลมหาสนิท เป็นพิธีกรรมรับศีลโดยรับขนมปังและเหล้าองุ่นมารับประทาน โดยความเชื่อว่าพระกายและพระโลหิตของพระเยซู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4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ศีลกำลัง เป็นพิธีรับศีลโดยการเจิมหน้าผาก เพื่อยืนยันความเชื่อว่าจะนับถือศาสนาคริสต์ตลอดไปและได้รับพระพรของพระจิตเจ้า ทำให้เข้มแข็งในความเชื่อมากขึ้น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5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ศีลสมรส เป็นพิธีประกอบการแต่งงาน โดยบาทหลวงเป็นพยาน เป็นการแสดงความสัมพันธ์ว่าจะรักกันจนกว่าชีวิตจะหาไม่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6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ศีลบวช สงวนไว้เฉพาะผู้ที่จะบวชเป็นบาทหลวงและเป็นชายเท่านั้น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7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ศีลเจิมคนไข้ เป็นพิธีเจิมคนไข้โดยบาทหลวงจะเจิมน้ำมันลงบนหน้าผากและมือทั้งสองข้างของผู้ป่วย ให้ระลึกว่าพระเจ้าจะอยู่กับตนและให้พลังบรรเทาอาการเจ็บป่วย</w:t>
      </w:r>
    </w:p>
    <w:p w:rsidR="00D542E6" w:rsidRPr="008A4AF9" w:rsidRDefault="008A4AF9" w:rsidP="00D542E6">
      <w:pPr>
        <w:shd w:val="clear" w:color="auto" w:fill="FFFFFF"/>
        <w:spacing w:before="96" w:after="120" w:line="380" w:lineRule="atLeast"/>
        <w:ind w:firstLine="720"/>
        <w:rPr>
          <w:rFonts w:asciiTheme="minorBidi" w:eastAsia="Times New Roman" w:hAnsiTheme="minorBidi"/>
          <w:color w:val="000000"/>
          <w:sz w:val="36"/>
          <w:szCs w:val="36"/>
        </w:rPr>
      </w:pP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สำหรับนิกายโรมันคาทอลิกและนิกาย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ออร์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ทอ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ดอกซ์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 xml:space="preserve"> จะมีพิธีกรรมทั้ง 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 xml:space="preserve">7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 xml:space="preserve">พิธี แต่สำหรับนิกายโปรเตสแตนต์ จะมีเพียง 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 xml:space="preserve">2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พิธี คือ พิธี</w:t>
      </w:r>
      <w:r w:rsidR="00D542E6"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บัพติสมาและพิธีมหาสนิท</w:t>
      </w:r>
    </w:p>
    <w:p w:rsidR="00C64B35" w:rsidRDefault="00C64B35" w:rsidP="00D542E6">
      <w:pPr>
        <w:shd w:val="clear" w:color="auto" w:fill="FFFFFF"/>
        <w:spacing w:before="96" w:after="120" w:line="380" w:lineRule="atLeast"/>
        <w:ind w:firstLine="720"/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C64B35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8A4AF9" w:rsidRDefault="00C64B35" w:rsidP="00A379A4">
      <w:pPr>
        <w:rPr>
          <w:rFonts w:asciiTheme="minorBidi" w:hAnsiTheme="minorBidi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คำถาม</w:t>
      </w:r>
    </w:p>
    <w:p w:rsidR="00C64B35" w:rsidRPr="0028524B" w:rsidRDefault="00C64B35" w:rsidP="0028524B">
      <w:pPr>
        <w:pStyle w:val="ListParagraph"/>
        <w:numPr>
          <w:ilvl w:val="0"/>
          <w:numId w:val="10"/>
        </w:numPr>
        <w:ind w:left="360" w:firstLine="0"/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28524B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ศาสนาคริสต์ถือกำเนิดขึ้นในที่ใดในปัจจุบัน</w:t>
      </w:r>
    </w:p>
    <w:p w:rsidR="00C64B35" w:rsidRDefault="00C64B35" w:rsidP="00C64B35">
      <w:pPr>
        <w:pStyle w:val="ListParagraph"/>
        <w:numPr>
          <w:ilvl w:val="0"/>
          <w:numId w:val="9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อังกฤษ</w:t>
      </w:r>
    </w:p>
    <w:p w:rsidR="00C64B35" w:rsidRDefault="00C64B35" w:rsidP="00C64B35">
      <w:pPr>
        <w:pStyle w:val="ListParagraph"/>
        <w:numPr>
          <w:ilvl w:val="0"/>
          <w:numId w:val="9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อิสราเอลและปาเลสไตน์</w:t>
      </w:r>
    </w:p>
    <w:p w:rsidR="008A4AF9" w:rsidRDefault="0028524B" w:rsidP="00A379A4">
      <w:pPr>
        <w:pStyle w:val="ListParagraph"/>
        <w:numPr>
          <w:ilvl w:val="0"/>
          <w:numId w:val="9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สหรัฐอเมริกา</w:t>
      </w:r>
    </w:p>
    <w:p w:rsidR="0028524B" w:rsidRDefault="0028524B" w:rsidP="00A379A4">
      <w:pPr>
        <w:pStyle w:val="ListParagraph"/>
        <w:numPr>
          <w:ilvl w:val="0"/>
          <w:numId w:val="9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ฝรั่งเศส</w:t>
      </w:r>
    </w:p>
    <w:p w:rsidR="0028524B" w:rsidRPr="0028524B" w:rsidRDefault="0028524B" w:rsidP="0028524B">
      <w:pPr>
        <w:pStyle w:val="ListParagraph"/>
        <w:numPr>
          <w:ilvl w:val="0"/>
          <w:numId w:val="10"/>
        </w:numPr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 </w:t>
      </w:r>
      <w:hyperlink r:id="rId32" w:tooltip="สมเด็จพระสันตะปาปาเบเนดิกต์ที่ 16" w:history="1">
        <w:r w:rsidRPr="0028524B">
          <w:rPr>
            <w:rFonts w:asciiTheme="minorBidi" w:eastAsia="Times New Roman" w:hAnsiTheme="minorBidi"/>
            <w:sz w:val="36"/>
            <w:szCs w:val="36"/>
            <w:cs/>
          </w:rPr>
          <w:t>สมเด็จพระสันตะปาปา</w:t>
        </w:r>
        <w:proofErr w:type="spellStart"/>
        <w:r w:rsidRPr="0028524B">
          <w:rPr>
            <w:rFonts w:asciiTheme="minorBidi" w:eastAsia="Times New Roman" w:hAnsiTheme="minorBidi"/>
            <w:sz w:val="36"/>
            <w:szCs w:val="36"/>
            <w:cs/>
          </w:rPr>
          <w:t>เบเนดิกต์</w:t>
        </w:r>
        <w:proofErr w:type="spellEnd"/>
        <w:r w:rsidRPr="0028524B">
          <w:rPr>
            <w:rFonts w:asciiTheme="minorBidi" w:eastAsia="Times New Roman" w:hAnsiTheme="minorBidi"/>
            <w:sz w:val="36"/>
            <w:szCs w:val="36"/>
            <w:cs/>
          </w:rPr>
          <w:t xml:space="preserve">ที่ </w:t>
        </w:r>
        <w:r w:rsidRPr="0028524B">
          <w:rPr>
            <w:rFonts w:asciiTheme="minorBidi" w:eastAsia="Times New Roman" w:hAnsiTheme="minorBidi"/>
            <w:sz w:val="36"/>
            <w:szCs w:val="36"/>
          </w:rPr>
          <w:t>16</w:t>
        </w:r>
      </w:hyperlink>
      <w:r w:rsidRPr="0028524B">
        <w:rPr>
          <w:rFonts w:asciiTheme="minorBidi" w:eastAsia="Times New Roman" w:hAnsiTheme="minorBidi"/>
          <w:sz w:val="36"/>
          <w:szCs w:val="36"/>
        </w:rPr>
        <w:t> </w:t>
      </w:r>
      <w:r w:rsidRPr="0028524B">
        <w:rPr>
          <w:rFonts w:asciiTheme="minorBidi" w:eastAsia="Times New Roman" w:hAnsiTheme="minorBidi"/>
          <w:sz w:val="36"/>
          <w:szCs w:val="36"/>
          <w:cs/>
        </w:rPr>
        <w:t>เป็นองค์ที่</w:t>
      </w:r>
      <w:r w:rsidRPr="0028524B">
        <w:rPr>
          <w:rFonts w:asciiTheme="minorBidi" w:eastAsia="Times New Roman" w:hAnsiTheme="minorBidi" w:hint="cs"/>
          <w:sz w:val="36"/>
          <w:szCs w:val="36"/>
          <w:cs/>
        </w:rPr>
        <w:t>เท่าไร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1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154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256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265</w:t>
      </w:r>
    </w:p>
    <w:p w:rsidR="0028524B" w:rsidRPr="0028524B" w:rsidRDefault="0028524B" w:rsidP="0028524B">
      <w:pPr>
        <w:pStyle w:val="ListParagraph"/>
        <w:numPr>
          <w:ilvl w:val="0"/>
          <w:numId w:val="10"/>
        </w:numPr>
        <w:rPr>
          <w:rFonts w:asciiTheme="minorBidi" w:eastAsia="Times New Roman" w:hAnsiTheme="minorBidi"/>
          <w:color w:val="000000"/>
          <w:sz w:val="36"/>
          <w:szCs w:val="36"/>
        </w:rPr>
      </w:pPr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ศีลมหาสนิท</w:t>
      </w:r>
      <w:r w:rsidRPr="0028524B"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เป็นพิธีกรรมอะไร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พิธีล้างบาป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พิธีสารภาพบาป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พิธีรับศีลโดยทานขนมปังและน้ำองุ่น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พิธีรับศีลโดยการเจิมหน้าผาก</w:t>
      </w:r>
    </w:p>
    <w:p w:rsidR="0028524B" w:rsidRPr="0028524B" w:rsidRDefault="0028524B" w:rsidP="0028524B">
      <w:pPr>
        <w:pStyle w:val="ListParagraph"/>
        <w:numPr>
          <w:ilvl w:val="0"/>
          <w:numId w:val="10"/>
        </w:numPr>
        <w:rPr>
          <w:rFonts w:asciiTheme="minorBidi" w:eastAsia="Times New Roman" w:hAnsiTheme="minorBidi"/>
          <w:color w:val="000000"/>
          <w:sz w:val="36"/>
          <w:szCs w:val="36"/>
        </w:rPr>
      </w:pPr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พิธีแรก</w:t>
      </w:r>
      <w:proofErr w:type="spellStart"/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ที่ค</w:t>
      </w:r>
      <w:proofErr w:type="spellEnd"/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ริสตชนต้องรับ โดยบาทหลวงจะใช้น้ำศักดิ์สิทธิ์เทลงบนศีรษะ</w:t>
      </w: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เป็นศีล</w:t>
      </w:r>
      <w:r w:rsidRPr="0028524B">
        <w:rPr>
          <w:rFonts w:asciiTheme="minorBidi" w:eastAsia="Times New Roman" w:hAnsiTheme="minorBidi" w:hint="cs"/>
          <w:color w:val="000000"/>
          <w:sz w:val="36"/>
          <w:szCs w:val="36"/>
          <w:cs/>
        </w:rPr>
        <w:t>อะไร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ศีลล้างบาป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ศีลกำลัง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ศีลอภัยบาป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28524B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ศีลบวช</w:t>
      </w:r>
    </w:p>
    <w:p w:rsidR="0028524B" w:rsidRPr="007449B7" w:rsidRDefault="007449B7" w:rsidP="007449B7">
      <w:pPr>
        <w:pStyle w:val="ListParagraph"/>
        <w:numPr>
          <w:ilvl w:val="0"/>
          <w:numId w:val="10"/>
        </w:numPr>
        <w:rPr>
          <w:rFonts w:asciiTheme="minorBidi" w:eastAsia="Times New Roman" w:hAnsiTheme="minorBidi"/>
          <w:sz w:val="36"/>
          <w:szCs w:val="36"/>
        </w:rPr>
      </w:pPr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lastRenderedPageBreak/>
        <w:t>นิกาย</w:t>
      </w:r>
      <w:hyperlink r:id="rId33" w:tooltip="ออร์ทอดอกซ์" w:history="1">
        <w:proofErr w:type="spellStart"/>
        <w:r w:rsidRPr="007449B7">
          <w:rPr>
            <w:rFonts w:asciiTheme="minorBidi" w:eastAsia="Times New Roman" w:hAnsiTheme="minorBidi"/>
            <w:sz w:val="36"/>
            <w:szCs w:val="36"/>
            <w:cs/>
          </w:rPr>
          <w:t>ออร์</w:t>
        </w:r>
        <w:proofErr w:type="spellEnd"/>
        <w:r w:rsidRPr="007449B7">
          <w:rPr>
            <w:rFonts w:asciiTheme="minorBidi" w:eastAsia="Times New Roman" w:hAnsiTheme="minorBidi"/>
            <w:sz w:val="36"/>
            <w:szCs w:val="36"/>
            <w:cs/>
          </w:rPr>
          <w:t>ทอ</w:t>
        </w:r>
        <w:proofErr w:type="spellStart"/>
        <w:r w:rsidRPr="007449B7">
          <w:rPr>
            <w:rFonts w:asciiTheme="minorBidi" w:eastAsia="Times New Roman" w:hAnsiTheme="minorBidi"/>
            <w:sz w:val="36"/>
            <w:szCs w:val="36"/>
            <w:cs/>
          </w:rPr>
          <w:t>ดอกซ์</w:t>
        </w:r>
        <w:proofErr w:type="spellEnd"/>
      </w:hyperlink>
      <w:r w:rsidRPr="007449B7">
        <w:rPr>
          <w:rFonts w:asciiTheme="minorBidi" w:eastAsia="Times New Roman" w:hAnsiTheme="minorBidi" w:hint="cs"/>
          <w:sz w:val="36"/>
          <w:szCs w:val="36"/>
          <w:cs/>
        </w:rPr>
        <w:t xml:space="preserve"> นับถืออยู่ในประเทศแถบใด</w:t>
      </w:r>
    </w:p>
    <w:p w:rsidR="007449B7" w:rsidRP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8A4AF9">
        <w:rPr>
          <w:rFonts w:asciiTheme="minorBidi" w:eastAsia="Times New Roman" w:hAnsiTheme="minorBidi"/>
          <w:sz w:val="36"/>
          <w:szCs w:val="36"/>
          <w:cs/>
        </w:rPr>
        <w:t>ประเทศทางฝั่ง</w:t>
      </w:r>
      <w:r>
        <w:rPr>
          <w:rFonts w:asciiTheme="minorBidi" w:eastAsia="Times New Roman" w:hAnsiTheme="minorBidi" w:hint="cs"/>
          <w:sz w:val="36"/>
          <w:szCs w:val="36"/>
          <w:cs/>
        </w:rPr>
        <w:t>ยุโปรตะวันออก</w:t>
      </w:r>
    </w:p>
    <w:p w:rsid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ประเทศทางฝั่งยุโรปตะวันตก</w:t>
      </w:r>
    </w:p>
    <w:p w:rsid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ประเทศทางฝั่งเอเชียใต้</w:t>
      </w:r>
    </w:p>
    <w:p w:rsid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ประเทศทางฝั่งเอเชียตะวันออก</w:t>
      </w:r>
    </w:p>
    <w:p w:rsidR="007449B7" w:rsidRPr="007449B7" w:rsidRDefault="007449B7" w:rsidP="007449B7">
      <w:pPr>
        <w:pStyle w:val="ListParagraph"/>
        <w:numPr>
          <w:ilvl w:val="0"/>
          <w:numId w:val="10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ศาสนาคริสต์เข้ามาในไทยในปี พ.ศ. ใด</w:t>
      </w:r>
    </w:p>
    <w:p w:rsid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พ.ศ.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2546</w:t>
      </w:r>
    </w:p>
    <w:p w:rsidR="007449B7" w:rsidRP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พ.</w:t>
      </w:r>
      <w:r>
        <w:rPr>
          <w:rFonts w:asciiTheme="minorBidi" w:hAnsiTheme="minorBidi" w:hint="cs"/>
          <w:sz w:val="36"/>
          <w:szCs w:val="36"/>
          <w:cs/>
        </w:rPr>
        <w:t>ศ. 2025</w:t>
      </w:r>
    </w:p>
    <w:p w:rsidR="007449B7" w:rsidRP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พ.</w:t>
      </w:r>
      <w:r>
        <w:rPr>
          <w:rFonts w:asciiTheme="minorBidi" w:hAnsiTheme="minorBidi" w:hint="cs"/>
          <w:sz w:val="36"/>
          <w:szCs w:val="36"/>
          <w:cs/>
        </w:rPr>
        <w:t>ศ. 2089</w:t>
      </w:r>
    </w:p>
    <w:p w:rsidR="007449B7" w:rsidRP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พ.</w:t>
      </w:r>
      <w:r>
        <w:rPr>
          <w:rFonts w:asciiTheme="minorBidi" w:hAnsiTheme="minorBidi" w:hint="cs"/>
          <w:sz w:val="36"/>
          <w:szCs w:val="36"/>
          <w:cs/>
        </w:rPr>
        <w:t>ศ. 2</w:t>
      </w:r>
      <w:r w:rsidR="00BC7B69">
        <w:rPr>
          <w:rFonts w:asciiTheme="minorBidi" w:hAnsiTheme="minorBidi" w:hint="cs"/>
          <w:sz w:val="36"/>
          <w:szCs w:val="36"/>
          <w:cs/>
        </w:rPr>
        <w:t>052</w:t>
      </w:r>
    </w:p>
    <w:p w:rsidR="007449B7" w:rsidRPr="007449B7" w:rsidRDefault="007449B7" w:rsidP="007449B7">
      <w:pPr>
        <w:pStyle w:val="ListParagraph"/>
        <w:numPr>
          <w:ilvl w:val="0"/>
          <w:numId w:val="10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เหตุใดนิกายโป</w:t>
      </w:r>
      <w:proofErr w:type="spellStart"/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รเตสแตนส์</w:t>
      </w:r>
      <w:proofErr w:type="spellEnd"/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 จึงแยกออกเป็นหลายคณะ</w:t>
      </w:r>
    </w:p>
    <w:p w:rsidR="007449B7" w:rsidRDefault="007449B7" w:rsidP="007449B7">
      <w:pPr>
        <w:pStyle w:val="ListParagraph"/>
        <w:numPr>
          <w:ilvl w:val="0"/>
          <w:numId w:val="16"/>
        </w:numPr>
        <w:rPr>
          <w:rFonts w:asciiTheme="minorBidi" w:eastAsia="Times New Roman" w:hAnsiTheme="minorBidi"/>
          <w:sz w:val="36"/>
          <w:szCs w:val="36"/>
        </w:rPr>
      </w:pPr>
      <w:r w:rsidRPr="008A4AF9">
        <w:rPr>
          <w:rFonts w:asciiTheme="minorBidi" w:eastAsia="Times New Roman" w:hAnsiTheme="minorBidi"/>
          <w:sz w:val="36"/>
          <w:szCs w:val="36"/>
          <w:cs/>
        </w:rPr>
        <w:t>ความเห็นแตกต่างเกี่ยวกับพระคัมภีร์ และการปฏิบัติในพิธีกรรม</w:t>
      </w:r>
    </w:p>
    <w:p w:rsidR="007449B7" w:rsidRPr="007449B7" w:rsidRDefault="007449B7" w:rsidP="007449B7">
      <w:pPr>
        <w:pStyle w:val="ListParagraph"/>
        <w:numPr>
          <w:ilvl w:val="0"/>
          <w:numId w:val="16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8A4AF9">
        <w:rPr>
          <w:rFonts w:asciiTheme="minorBidi" w:eastAsia="Times New Roman" w:hAnsiTheme="minorBidi"/>
          <w:sz w:val="36"/>
          <w:szCs w:val="36"/>
          <w:cs/>
        </w:rPr>
        <w:t>ไม่อยากอยู่ภายใต้อำนาจของสันตะปาปา</w:t>
      </w:r>
    </w:p>
    <w:p w:rsidR="007449B7" w:rsidRPr="007449B7" w:rsidRDefault="007449B7" w:rsidP="007449B7">
      <w:pPr>
        <w:pStyle w:val="ListParagraph"/>
        <w:numPr>
          <w:ilvl w:val="0"/>
          <w:numId w:val="16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นับถือกันหลายประเทศ</w:t>
      </w:r>
    </w:p>
    <w:p w:rsidR="007449B7" w:rsidRPr="00877988" w:rsidRDefault="00877988" w:rsidP="007449B7">
      <w:pPr>
        <w:pStyle w:val="ListParagraph"/>
        <w:numPr>
          <w:ilvl w:val="0"/>
          <w:numId w:val="16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ถูกทุกข้อ</w:t>
      </w:r>
    </w:p>
    <w:p w:rsidR="00877988" w:rsidRPr="00877988" w:rsidRDefault="00877988" w:rsidP="00877988">
      <w:pPr>
        <w:pStyle w:val="ListParagraph"/>
        <w:numPr>
          <w:ilvl w:val="0"/>
          <w:numId w:val="10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เหตุใดนิกายโป</w:t>
      </w:r>
      <w:proofErr w:type="spellStart"/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รเตสแตนส์</w:t>
      </w:r>
      <w:proofErr w:type="spellEnd"/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จึงไม่มีนักบวช</w:t>
      </w:r>
    </w:p>
    <w:p w:rsidR="00877988" w:rsidRPr="00877988" w:rsidRDefault="00877988" w:rsidP="00877988">
      <w:pPr>
        <w:pStyle w:val="ListParagraph"/>
        <w:numPr>
          <w:ilvl w:val="0"/>
          <w:numId w:val="18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ไม่อยากเหมือนนิกายอื่น   </w:t>
      </w:r>
    </w:p>
    <w:p w:rsidR="00877988" w:rsidRPr="00877988" w:rsidRDefault="00877988" w:rsidP="00877988">
      <w:pPr>
        <w:pStyle w:val="ListParagraph"/>
        <w:numPr>
          <w:ilvl w:val="0"/>
          <w:numId w:val="18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877988">
        <w:rPr>
          <w:rFonts w:asciiTheme="minorBidi" w:eastAsia="Times New Roman" w:hAnsiTheme="minorBidi"/>
          <w:sz w:val="36"/>
          <w:szCs w:val="36"/>
          <w:cs/>
        </w:rPr>
        <w:t>เชื่อว่าทุกคนสามารถเข้าถึงพระเจ้าได้</w:t>
      </w:r>
    </w:p>
    <w:p w:rsidR="00877988" w:rsidRPr="00877988" w:rsidRDefault="00877988" w:rsidP="00877988">
      <w:pPr>
        <w:pStyle w:val="ListParagraph"/>
        <w:numPr>
          <w:ilvl w:val="0"/>
          <w:numId w:val="18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เชื่อว่าทุกคนไม่อยากเป็นนักบวช</w:t>
      </w:r>
    </w:p>
    <w:p w:rsidR="00877988" w:rsidRPr="00877988" w:rsidRDefault="00BC7B69" w:rsidP="00877988">
      <w:pPr>
        <w:pStyle w:val="ListParagraph"/>
        <w:numPr>
          <w:ilvl w:val="0"/>
          <w:numId w:val="18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เชื่อว่านักบวชไม่ใช่</w:t>
      </w:r>
      <w:r w:rsidR="00877988">
        <w:rPr>
          <w:rFonts w:asciiTheme="minorBidi" w:eastAsia="Times New Roman" w:hAnsiTheme="minorBidi" w:hint="cs"/>
          <w:sz w:val="36"/>
          <w:szCs w:val="36"/>
          <w:cs/>
        </w:rPr>
        <w:t>ผู้ที่สามารถเข้าถึงพระเจ้าได้อย่างแท้จริง</w:t>
      </w:r>
    </w:p>
    <w:p w:rsidR="00D542E6" w:rsidRDefault="00D542E6" w:rsidP="00D542E6">
      <w:pPr>
        <w:pStyle w:val="ListParagraph"/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numPr>
          <w:ilvl w:val="0"/>
          <w:numId w:val="10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lastRenderedPageBreak/>
        <w:t xml:space="preserve"> </w:t>
      </w:r>
      <w:r w:rsidRPr="00D542E6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พิธีกรร</w:t>
      </w: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มของนิกายโป</w:t>
      </w:r>
      <w:proofErr w:type="spellStart"/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รเตสแตนส์</w:t>
      </w:r>
      <w:proofErr w:type="spellEnd"/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 2 พิธีคืออะไร</w:t>
      </w:r>
    </w:p>
    <w:p w:rsidR="00D542E6" w:rsidRPr="00D542E6" w:rsidRDefault="00D542E6" w:rsidP="00D542E6">
      <w:pPr>
        <w:pStyle w:val="ListParagraph"/>
        <w:numPr>
          <w:ilvl w:val="0"/>
          <w:numId w:val="20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D542E6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พิธีบวชและพิธีสมรส</w:t>
      </w:r>
    </w:p>
    <w:p w:rsidR="00D542E6" w:rsidRPr="00D542E6" w:rsidRDefault="00D542E6" w:rsidP="00D542E6">
      <w:pPr>
        <w:pStyle w:val="ListParagraph"/>
        <w:numPr>
          <w:ilvl w:val="0"/>
          <w:numId w:val="20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D542E6"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</w:t>
      </w:r>
      <w:r w:rsidRPr="00D542E6">
        <w:rPr>
          <w:rFonts w:asciiTheme="minorBidi" w:eastAsia="Times New Roman" w:hAnsiTheme="minorBidi"/>
          <w:color w:val="000000"/>
          <w:sz w:val="36"/>
          <w:szCs w:val="36"/>
          <w:cs/>
        </w:rPr>
        <w:t>บัพติสมาและพิธีมหาสนิท</w:t>
      </w:r>
    </w:p>
    <w:p w:rsidR="00D542E6" w:rsidRDefault="00D542E6" w:rsidP="00D542E6">
      <w:pPr>
        <w:pStyle w:val="ListParagraph"/>
        <w:numPr>
          <w:ilvl w:val="0"/>
          <w:numId w:val="20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พิธีบัพติสมาและพิธีเจิมคนไข้</w:t>
      </w:r>
    </w:p>
    <w:p w:rsidR="00D542E6" w:rsidRPr="00D542E6" w:rsidRDefault="00D542E6" w:rsidP="00D542E6">
      <w:pPr>
        <w:pStyle w:val="ListParagraph"/>
        <w:numPr>
          <w:ilvl w:val="0"/>
          <w:numId w:val="20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 w:rsidRPr="00D542E6"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พิธีอภัยบาปและพิธีสมรส</w:t>
      </w:r>
    </w:p>
    <w:p w:rsidR="00D542E6" w:rsidRPr="00D542E6" w:rsidRDefault="00D542E6" w:rsidP="00D542E6">
      <w:pPr>
        <w:pStyle w:val="ListParagraph"/>
        <w:numPr>
          <w:ilvl w:val="0"/>
          <w:numId w:val="10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</w:t>
      </w:r>
      <w:r w:rsidRPr="00D542E6"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พิธีอภัยบาปทำอย่างไร</w:t>
      </w:r>
    </w:p>
    <w:p w:rsidR="00D542E6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การสารภาพบาปกับพระเจ้าโดยผ่านบาทหลวง</w:t>
      </w:r>
    </w:p>
    <w:p w:rsidR="00D542E6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อภัยโทษให้กับผู้อื่น</w:t>
      </w:r>
    </w:p>
    <w:p w:rsidR="00D542E6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ปล่อยนักโทษ</w:t>
      </w:r>
    </w:p>
    <w:p w:rsidR="00BC7B69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  <w:cs/>
        </w:rPr>
        <w:sectPr w:rsidR="00BC7B69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อภัยบาปให้กับทุกสิ่ง</w:t>
      </w:r>
    </w:p>
    <w:p w:rsidR="00D542E6" w:rsidRPr="00BC7B69" w:rsidRDefault="00BC7B69" w:rsidP="00BC7B69">
      <w:p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b/>
          <w:bCs/>
          <w:color w:val="000000"/>
          <w:sz w:val="44"/>
          <w:szCs w:val="44"/>
        </w:rPr>
      </w:pPr>
      <w:r w:rsidRPr="00BC7B69">
        <w:rPr>
          <w:rFonts w:asciiTheme="minorBidi" w:eastAsia="Times New Roman" w:hAnsiTheme="minorBidi" w:hint="cs"/>
          <w:b/>
          <w:bCs/>
          <w:color w:val="000000"/>
          <w:sz w:val="44"/>
          <w:szCs w:val="44"/>
          <w:cs/>
        </w:rPr>
        <w:lastRenderedPageBreak/>
        <w:t>เฉลย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ข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ง.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ค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ก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ก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ง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ก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ข</w:t>
      </w:r>
    </w:p>
    <w:p w:rsid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ข</w:t>
      </w:r>
    </w:p>
    <w:p w:rsidR="00BC7B69" w:rsidRPr="00BC7B69" w:rsidRDefault="00BC7B69" w:rsidP="00BC7B69">
      <w:pPr>
        <w:pStyle w:val="ListParagraph"/>
        <w:numPr>
          <w:ilvl w:val="0"/>
          <w:numId w:val="22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  <w:cs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ก</w:t>
      </w:r>
    </w:p>
    <w:sectPr w:rsidR="00BC7B69" w:rsidRPr="00BC7B69" w:rsidSect="00A379A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35FE"/>
    <w:multiLevelType w:val="hybridMultilevel"/>
    <w:tmpl w:val="79F4E808"/>
    <w:lvl w:ilvl="0" w:tplc="0A02738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6555C7"/>
    <w:multiLevelType w:val="hybridMultilevel"/>
    <w:tmpl w:val="C55030B8"/>
    <w:lvl w:ilvl="0" w:tplc="B68E1660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DB4539D"/>
    <w:multiLevelType w:val="hybridMultilevel"/>
    <w:tmpl w:val="00145348"/>
    <w:lvl w:ilvl="0" w:tplc="4050A9DE">
      <w:start w:val="1"/>
      <w:numFmt w:val="thaiLetters"/>
      <w:lvlText w:val="%1."/>
      <w:lvlJc w:val="left"/>
      <w:pPr>
        <w:ind w:left="1080" w:hanging="360"/>
      </w:pPr>
      <w:rPr>
        <w:rFonts w:asciiTheme="minorBidi" w:eastAsiaTheme="minorHAnsi" w:hAnsiTheme="minorBid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D40650"/>
    <w:multiLevelType w:val="multilevel"/>
    <w:tmpl w:val="A46E96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220A5C"/>
    <w:multiLevelType w:val="hybridMultilevel"/>
    <w:tmpl w:val="BB5AE65C"/>
    <w:lvl w:ilvl="0" w:tplc="3D125268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5519AA"/>
    <w:multiLevelType w:val="multilevel"/>
    <w:tmpl w:val="53E878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5048B"/>
    <w:multiLevelType w:val="hybridMultilevel"/>
    <w:tmpl w:val="DE2A80C8"/>
    <w:lvl w:ilvl="0" w:tplc="F172444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E04218"/>
    <w:multiLevelType w:val="hybridMultilevel"/>
    <w:tmpl w:val="FD9CE19C"/>
    <w:lvl w:ilvl="0" w:tplc="54BAF1A6">
      <w:start w:val="1"/>
      <w:numFmt w:val="thaiLetters"/>
      <w:lvlText w:val="%1."/>
      <w:lvlJc w:val="left"/>
      <w:pPr>
        <w:ind w:left="1260" w:hanging="36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5BE0799"/>
    <w:multiLevelType w:val="hybridMultilevel"/>
    <w:tmpl w:val="601A5E52"/>
    <w:lvl w:ilvl="0" w:tplc="B11CFC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2A27E6"/>
    <w:multiLevelType w:val="hybridMultilevel"/>
    <w:tmpl w:val="71261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8513F5"/>
    <w:multiLevelType w:val="hybridMultilevel"/>
    <w:tmpl w:val="F32A4C86"/>
    <w:lvl w:ilvl="0" w:tplc="7E9EE5EA">
      <w:start w:val="1"/>
      <w:numFmt w:val="thaiLetters"/>
      <w:lvlText w:val="%1."/>
      <w:lvlJc w:val="left"/>
      <w:pPr>
        <w:ind w:left="13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457D1675"/>
    <w:multiLevelType w:val="hybridMultilevel"/>
    <w:tmpl w:val="FAB46D6E"/>
    <w:lvl w:ilvl="0" w:tplc="7EEE0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FB771F"/>
    <w:multiLevelType w:val="multilevel"/>
    <w:tmpl w:val="73D8BD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7E25AD"/>
    <w:multiLevelType w:val="hybridMultilevel"/>
    <w:tmpl w:val="C13EFE88"/>
    <w:lvl w:ilvl="0" w:tplc="272E8F2A">
      <w:start w:val="1"/>
      <w:numFmt w:val="thaiLetters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">
    <w:nsid w:val="4B54178E"/>
    <w:multiLevelType w:val="hybridMultilevel"/>
    <w:tmpl w:val="1B2CC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411AAD"/>
    <w:multiLevelType w:val="hybridMultilevel"/>
    <w:tmpl w:val="C9F8C376"/>
    <w:lvl w:ilvl="0" w:tplc="42260540">
      <w:start w:val="1"/>
      <w:numFmt w:val="thaiLetters"/>
      <w:lvlText w:val="%1."/>
      <w:lvlJc w:val="left"/>
      <w:pPr>
        <w:ind w:left="12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4D98070C"/>
    <w:multiLevelType w:val="multilevel"/>
    <w:tmpl w:val="06A097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7E053A"/>
    <w:multiLevelType w:val="hybridMultilevel"/>
    <w:tmpl w:val="00CA9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6F4705"/>
    <w:multiLevelType w:val="hybridMultilevel"/>
    <w:tmpl w:val="1090C03A"/>
    <w:lvl w:ilvl="0" w:tplc="2EF4C1A2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671B3A85"/>
    <w:multiLevelType w:val="hybridMultilevel"/>
    <w:tmpl w:val="CB2E52FA"/>
    <w:lvl w:ilvl="0" w:tplc="E05824B6">
      <w:start w:val="1"/>
      <w:numFmt w:val="decimal"/>
      <w:lvlText w:val="%1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77D5C"/>
    <w:multiLevelType w:val="hybridMultilevel"/>
    <w:tmpl w:val="F4B0C522"/>
    <w:lvl w:ilvl="0" w:tplc="B37C3072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73304C64"/>
    <w:multiLevelType w:val="hybridMultilevel"/>
    <w:tmpl w:val="A2566E94"/>
    <w:lvl w:ilvl="0" w:tplc="51CA1310">
      <w:start w:val="1"/>
      <w:numFmt w:val="thaiLetters"/>
      <w:lvlText w:val="%1."/>
      <w:lvlJc w:val="left"/>
      <w:pPr>
        <w:ind w:left="13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5"/>
  </w:num>
  <w:num w:numId="2">
    <w:abstractNumId w:val="16"/>
  </w:num>
  <w:num w:numId="3">
    <w:abstractNumId w:val="3"/>
  </w:num>
  <w:num w:numId="4">
    <w:abstractNumId w:val="12"/>
  </w:num>
  <w:num w:numId="5">
    <w:abstractNumId w:val="11"/>
  </w:num>
  <w:num w:numId="6">
    <w:abstractNumId w:val="14"/>
  </w:num>
  <w:num w:numId="7">
    <w:abstractNumId w:val="9"/>
  </w:num>
  <w:num w:numId="8">
    <w:abstractNumId w:val="19"/>
  </w:num>
  <w:num w:numId="9">
    <w:abstractNumId w:val="13"/>
  </w:num>
  <w:num w:numId="10">
    <w:abstractNumId w:val="8"/>
  </w:num>
  <w:num w:numId="11">
    <w:abstractNumId w:val="1"/>
  </w:num>
  <w:num w:numId="12">
    <w:abstractNumId w:val="10"/>
  </w:num>
  <w:num w:numId="13">
    <w:abstractNumId w:val="21"/>
  </w:num>
  <w:num w:numId="14">
    <w:abstractNumId w:val="18"/>
  </w:num>
  <w:num w:numId="15">
    <w:abstractNumId w:val="15"/>
  </w:num>
  <w:num w:numId="16">
    <w:abstractNumId w:val="7"/>
  </w:num>
  <w:num w:numId="17">
    <w:abstractNumId w:val="0"/>
  </w:num>
  <w:num w:numId="18">
    <w:abstractNumId w:val="20"/>
  </w:num>
  <w:num w:numId="19">
    <w:abstractNumId w:val="4"/>
  </w:num>
  <w:num w:numId="20">
    <w:abstractNumId w:val="2"/>
  </w:num>
  <w:num w:numId="21">
    <w:abstractNumId w:val="6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379A4"/>
    <w:rsid w:val="001A3E80"/>
    <w:rsid w:val="0028524B"/>
    <w:rsid w:val="007449B7"/>
    <w:rsid w:val="00877988"/>
    <w:rsid w:val="008A4AF9"/>
    <w:rsid w:val="008C5251"/>
    <w:rsid w:val="00A379A4"/>
    <w:rsid w:val="00BC7B69"/>
    <w:rsid w:val="00C64B35"/>
    <w:rsid w:val="00D54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E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379A4"/>
  </w:style>
  <w:style w:type="character" w:styleId="Hyperlink">
    <w:name w:val="Hyperlink"/>
    <w:basedOn w:val="DefaultParagraphFont"/>
    <w:uiPriority w:val="99"/>
    <w:semiHidden/>
    <w:unhideWhenUsed/>
    <w:rsid w:val="00A379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79A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A4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A4A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4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h.wikipedia.org/w/index.php?title=%E0%B8%9E%E0%B8%A3%E0%B8%B0%E0%B8%A7%E0%B8%A3%E0%B8%AA%E0%B8%B2%E0%B8%A3%E0%B9%83%E0%B8%99%E0%B8%AA%E0%B8%B2%E0%B8%A3%E0%B8%9A%E0%B8%9A&amp;action=edit&amp;redlink=1" TargetMode="External"/><Relationship Id="rId13" Type="http://schemas.openxmlformats.org/officeDocument/2006/relationships/hyperlink" Target="http://th.wikipedia.org/wiki/%E0%B8%AD%E0%B8%B4%E0%B8%AA%E0%B8%A3%E0%B8%B2%E0%B9%80%E0%B8%AD%E0%B8%A5" TargetMode="External"/><Relationship Id="rId18" Type="http://schemas.openxmlformats.org/officeDocument/2006/relationships/hyperlink" Target="http://th.wikipedia.org/wiki/%E0%B8%AD%E0%B8%B5%E0%B8%A2%E0%B8%B4%E0%B8%9B%E0%B8%95%E0%B9%8C" TargetMode="External"/><Relationship Id="rId26" Type="http://schemas.openxmlformats.org/officeDocument/2006/relationships/hyperlink" Target="http://th.wikipedia.org/wiki/%E0%B8%AD%E0%B8%AD%E0%B8%A3%E0%B9%8C%E0%B8%97%E0%B8%AD%E0%B8%94%E0%B8%AD%E0%B8%81%E0%B8%8B%E0%B9%8C" TargetMode="External"/><Relationship Id="rId3" Type="http://schemas.openxmlformats.org/officeDocument/2006/relationships/styles" Target="styles.xml"/><Relationship Id="rId21" Type="http://schemas.openxmlformats.org/officeDocument/2006/relationships/hyperlink" Target="http://th.wikipedia.org/wiki/%E0%B8%99%E0%B8%84%E0%B8%A3%E0%B8%A3%E0%B8%B1%E0%B8%90%E0%B8%A7%E0%B8%B2%E0%B8%95%E0%B8%B4%E0%B8%81%E0%B8%B1%E0%B8%99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th.wikipedia.org/wiki/%E0%B8%9E%E0%B8%A3%E0%B8%B0%E0%B9%80%E0%B8%A2%E0%B8%8B%E0%B8%B9" TargetMode="External"/><Relationship Id="rId12" Type="http://schemas.openxmlformats.org/officeDocument/2006/relationships/hyperlink" Target="http://th.wikipedia.org/wiki/%E0%B8%95%E0%B8%B0%E0%B8%A7%E0%B8%B1%E0%B8%99%E0%B8%AD%E0%B8%AD%E0%B8%81%E0%B8%81%E0%B8%A5%E0%B8%B2%E0%B8%87" TargetMode="External"/><Relationship Id="rId17" Type="http://schemas.openxmlformats.org/officeDocument/2006/relationships/hyperlink" Target="http://th.wikipedia.org/wiki/%E0%B9%80%E0%B8%AD%E0%B9%80%E0%B8%8A%E0%B8%B5%E0%B8%A2%E0%B9%84%E0%B8%A1%E0%B9%80%E0%B8%99%E0%B8%AD%E0%B8%A3%E0%B9%8C" TargetMode="External"/><Relationship Id="rId25" Type="http://schemas.openxmlformats.org/officeDocument/2006/relationships/hyperlink" Target="http://th.wikipedia.org/wiki/%E0%B8%9A%E0%B8%B2%E0%B8%97%E0%B8%AB%E0%B8%A5%E0%B8%A7%E0%B8%87" TargetMode="External"/><Relationship Id="rId33" Type="http://schemas.openxmlformats.org/officeDocument/2006/relationships/hyperlink" Target="http://th.wikipedia.org/wiki/%E0%B8%AD%E0%B8%AD%E0%B8%A3%E0%B9%8C%E0%B8%97%E0%B8%AD%E0%B8%94%E0%B8%AD%E0%B8%81%E0%B8%8B%E0%B9%8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h.wikipedia.org/wiki/%E0%B9%80%E0%B8%A1%E0%B9%82%E0%B8%AA%E0%B9%82%E0%B8%9B%E0%B9%80%E0%B8%95%E0%B9%80%E0%B8%A1%E0%B8%B5%E0%B8%A2" TargetMode="External"/><Relationship Id="rId20" Type="http://schemas.openxmlformats.org/officeDocument/2006/relationships/hyperlink" Target="http://th.wikipedia.org/wiki/%E0%B9%82%E0%B8%A3%E0%B8%A1%E0%B8%B1%E0%B8%99%E0%B8%84%E0%B8%B2%E0%B8%97%E0%B8%AD%E0%B8%A5%E0%B8%B4%E0%B8%81" TargetMode="External"/><Relationship Id="rId29" Type="http://schemas.openxmlformats.org/officeDocument/2006/relationships/hyperlink" Target="http://th.wikipedia.org/wiki/%E0%B8%AD%E0%B8%B1%E0%B8%84%E0%B8%A3%E0%B8%9A%E0%B8%B4%E0%B8%94%E0%B8%A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th.wikipedia.org/wiki/%E0%B8%A3%E0%B8%B2%E0%B8%8A%E0%B8%9A%E0%B8%B1%E0%B8%93%E0%B8%91%E0%B8%B4%E0%B8%95%E0%B8%A2%E0%B8%AA%E0%B8%96%E0%B8%B2%E0%B8%99" TargetMode="External"/><Relationship Id="rId11" Type="http://schemas.openxmlformats.org/officeDocument/2006/relationships/hyperlink" Target="http://th.wikipedia.org/wiki/%E0%B9%80%E0%B8%A1%E0%B8%94%E0%B8%B4%E0%B9%80%E0%B8%95%E0%B8%AD%E0%B8%A3%E0%B9%8C%E0%B9%80%E0%B8%A3%E0%B9%80%E0%B8%99%E0%B8%B5%E0%B8%A2%E0%B8%99" TargetMode="External"/><Relationship Id="rId24" Type="http://schemas.openxmlformats.org/officeDocument/2006/relationships/hyperlink" Target="http://th.wikipedia.org/wiki/%E0%B8%AA%E0%B8%A1%E0%B9%80%E0%B8%94%E0%B9%87%E0%B8%88%E0%B8%9E%E0%B8%A3%E0%B8%B0%E0%B8%AA%E0%B8%B1%E0%B8%99%E0%B8%95%E0%B8%B0%E0%B8%9B%E0%B8%B2%E0%B8%9B%E0%B8%B2%E0%B9%80%E0%B8%9A%E0%B9%80%E0%B8%99%E0%B8%94%E0%B8%B4%E0%B8%81%E0%B8%95%E0%B9%8C%E0%B8%97%E0%B8%B5%E0%B9%88_16" TargetMode="External"/><Relationship Id="rId32" Type="http://schemas.openxmlformats.org/officeDocument/2006/relationships/hyperlink" Target="http://th.wikipedia.org/wiki/%E0%B8%AA%E0%B8%A1%E0%B9%80%E0%B8%94%E0%B9%87%E0%B8%88%E0%B8%9E%E0%B8%A3%E0%B8%B0%E0%B8%AA%E0%B8%B1%E0%B8%99%E0%B8%95%E0%B8%B0%E0%B8%9B%E0%B8%B2%E0%B8%9B%E0%B8%B2%E0%B9%80%E0%B8%9A%E0%B9%80%E0%B8%99%E0%B8%94%E0%B8%B4%E0%B8%81%E0%B8%95%E0%B9%8C%E0%B8%97%E0%B8%B5%E0%B9%88_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h.wikipedia.org/wiki/%E0%B8%8B%E0%B8%B5%E0%B9%80%E0%B8%A3%E0%B8%B5%E0%B8%A2" TargetMode="External"/><Relationship Id="rId23" Type="http://schemas.openxmlformats.org/officeDocument/2006/relationships/hyperlink" Target="http://th.wikipedia.org/wiki/%E0%B8%AD%E0%B8%B1%E0%B8%84%E0%B8%A3%E0%B8%97%E0%B8%B9%E0%B8%95" TargetMode="External"/><Relationship Id="rId28" Type="http://schemas.openxmlformats.org/officeDocument/2006/relationships/hyperlink" Target="http://th.wikipedia.org/wiki/%E0%B8%A3%E0%B8%B1%E0%B8%AA%E0%B9%80%E0%B8%8B%E0%B8%B5%E0%B8%A2" TargetMode="External"/><Relationship Id="rId10" Type="http://schemas.openxmlformats.org/officeDocument/2006/relationships/hyperlink" Target="http://th.wikipedia.org/wiki/%E0%B8%A8%E0%B8%B2%E0%B8%AA%E0%B8%99%E0%B8%B2%E0%B8%A2%E0%B8%B9%E0%B8%94%E0%B8%B2%E0%B8%AB%E0%B9%8C" TargetMode="External"/><Relationship Id="rId19" Type="http://schemas.openxmlformats.org/officeDocument/2006/relationships/hyperlink" Target="http://th.wikipedia.org/wiki/%E0%B8%88%E0%B8%B1%E0%B8%81%E0%B8%A3%E0%B8%A7%E0%B8%A3%E0%B8%A3%E0%B8%94%E0%B8%B4%E0%B9%82%E0%B8%A3%E0%B8%A1%E0%B8%B1%E0%B8%99" TargetMode="External"/><Relationship Id="rId31" Type="http://schemas.openxmlformats.org/officeDocument/2006/relationships/hyperlink" Target="http://th.wikipedia.org/wiki/%E0%B8%AB%E0%B8%A1%E0%B8%AD%E0%B8%9A%E0%B8%A3%E0%B8%B1%E0%B8%94%E0%B9%80%E0%B8%A5%E0%B8%A2%E0%B9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h.wikipedia.org/wiki/%E0%B8%9E%E0%B8%B1%E0%B8%99%E0%B8%98%E0%B8%AA%E0%B8%B1%E0%B8%8D%E0%B8%8D%E0%B8%B2%E0%B9%83%E0%B8%AB%E0%B8%A1%E0%B9%88" TargetMode="External"/><Relationship Id="rId14" Type="http://schemas.openxmlformats.org/officeDocument/2006/relationships/hyperlink" Target="http://th.wikipedia.org/wiki/%E0%B8%9B%E0%B8%B2%E0%B9%80%E0%B8%A5%E0%B8%AA%E0%B9%84%E0%B8%95%E0%B8%99%E0%B9%8C" TargetMode="External"/><Relationship Id="rId22" Type="http://schemas.openxmlformats.org/officeDocument/2006/relationships/hyperlink" Target="http://th.wikipedia.org/wiki/%E0%B8%9E%E0%B8%A3%E0%B8%B0%E0%B8%AA%E0%B8%B1%E0%B8%99%E0%B8%95%E0%B8%B0%E0%B8%9B%E0%B8%B2%E0%B8%9B%E0%B8%B2" TargetMode="External"/><Relationship Id="rId27" Type="http://schemas.openxmlformats.org/officeDocument/2006/relationships/hyperlink" Target="http://th.wikipedia.org/wiki/%E0%B8%81%E0%B8%A3%E0%B8%B5%E0%B8%8B" TargetMode="External"/><Relationship Id="rId30" Type="http://schemas.openxmlformats.org/officeDocument/2006/relationships/hyperlink" Target="http://th.wikipedia.org/wiki/%E0%B9%82%E0%B8%9B%E0%B8%A3%E0%B9%80%E0%B8%95%E0%B8%AA%E0%B9%81%E0%B8%95%E0%B8%99%E0%B8%95%E0%B9%8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E6655-2D72-458B-A106-8433373B3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1696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windowsxp</dc:creator>
  <cp:keywords/>
  <dc:description/>
  <cp:lastModifiedBy>windowsxp</cp:lastModifiedBy>
  <cp:revision>2</cp:revision>
  <dcterms:created xsi:type="dcterms:W3CDTF">2012-02-20T01:00:00Z</dcterms:created>
  <dcterms:modified xsi:type="dcterms:W3CDTF">2012-02-23T22:37:00Z</dcterms:modified>
</cp:coreProperties>
</file>