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1905E5C5">
                <wp:simplePos x="0" y="0"/>
                <wp:positionH relativeFrom="column">
                  <wp:posOffset>2116869</wp:posOffset>
                </wp:positionH>
                <wp:positionV relativeFrom="paragraph">
                  <wp:posOffset>-517801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6.7pt;margin-top:-40.7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chU4a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389A076F">
                <wp:simplePos x="0" y="0"/>
                <wp:positionH relativeFrom="column">
                  <wp:posOffset>3984432</wp:posOffset>
                </wp:positionH>
                <wp:positionV relativeFrom="paragraph">
                  <wp:posOffset>211510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45FBC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13.75pt;margin-top:16.6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B2FS6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1E735528" w14:textId="21CE9272" w:rsidR="00330510" w:rsidRPr="004B089E" w:rsidRDefault="004B089E" w:rsidP="007D5948">
      <w:pPr>
        <w:rPr>
          <w:rFonts w:cs="lookpeach" w:hint="cs"/>
          <w:sz w:val="60"/>
          <w:szCs w:val="60"/>
          <w:cs/>
        </w:rPr>
      </w:pPr>
      <w:r w:rsidRPr="004B089E">
        <w:rPr>
          <w:rFonts w:cs="lookpeach" w:hint="cs"/>
          <w:sz w:val="60"/>
          <w:szCs w:val="60"/>
          <w:cs/>
        </w:rPr>
        <w:t>บริษัท ยีราฟวิทยา จำกัด</w:t>
      </w:r>
      <w:r w:rsidRPr="004B089E">
        <w:rPr>
          <w:rFonts w:cs="lookpeach"/>
          <w:sz w:val="60"/>
          <w:szCs w:val="60"/>
        </w:rPr>
        <w:t xml:space="preserve"> </w:t>
      </w:r>
      <w:r w:rsidRPr="004B089E">
        <w:rPr>
          <w:rFonts w:cs="lookpeach"/>
          <w:sz w:val="60"/>
          <w:szCs w:val="60"/>
        </w:rPr>
        <w:t xml:space="preserve"> </w:t>
      </w:r>
      <w:r w:rsidR="00BA7FD6" w:rsidRPr="004B089E">
        <w:rPr>
          <w:rFonts w:cs="lookpeach"/>
          <w:sz w:val="60"/>
          <w:szCs w:val="60"/>
        </w:rPr>
        <w:t xml:space="preserve">Tel. </w:t>
      </w:r>
      <w:r w:rsidRPr="004B089E">
        <w:rPr>
          <w:rFonts w:ascii="Segoe UI Historic" w:hAnsi="Segoe UI Historic" w:cs="lookpeach"/>
          <w:color w:val="000000"/>
          <w:sz w:val="60"/>
          <w:szCs w:val="60"/>
          <w:shd w:val="clear" w:color="auto" w:fill="EFEFEF"/>
        </w:rPr>
        <w:t>089</w:t>
      </w:r>
      <w:r w:rsidRPr="004B089E">
        <w:rPr>
          <w:rFonts w:ascii="Segoe UI Historic" w:hAnsi="Segoe UI Historic" w:cs="lookpeach"/>
          <w:color w:val="000000"/>
          <w:sz w:val="60"/>
          <w:szCs w:val="60"/>
          <w:shd w:val="clear" w:color="auto" w:fill="EFEFEF"/>
        </w:rPr>
        <w:t>-</w:t>
      </w:r>
      <w:r w:rsidRPr="004B089E">
        <w:rPr>
          <w:rFonts w:ascii="Segoe UI Historic" w:hAnsi="Segoe UI Historic" w:cs="lookpeach"/>
          <w:color w:val="000000"/>
          <w:sz w:val="60"/>
          <w:szCs w:val="60"/>
          <w:shd w:val="clear" w:color="auto" w:fill="EFEFEF"/>
        </w:rPr>
        <w:t>153</w:t>
      </w:r>
      <w:r w:rsidRPr="004B089E">
        <w:rPr>
          <w:rFonts w:ascii="Segoe UI Historic" w:hAnsi="Segoe UI Historic" w:cs="lookpeach"/>
          <w:color w:val="000000"/>
          <w:sz w:val="60"/>
          <w:szCs w:val="60"/>
          <w:shd w:val="clear" w:color="auto" w:fill="EFEFEF"/>
        </w:rPr>
        <w:t>-</w:t>
      </w:r>
      <w:r w:rsidRPr="004B089E">
        <w:rPr>
          <w:rFonts w:ascii="Segoe UI Historic" w:hAnsi="Segoe UI Historic" w:cs="lookpeach"/>
          <w:color w:val="000000"/>
          <w:sz w:val="60"/>
          <w:szCs w:val="60"/>
          <w:shd w:val="clear" w:color="auto" w:fill="EFEFEF"/>
        </w:rPr>
        <w:t>1040</w:t>
      </w:r>
      <w:r w:rsidR="00BA7FD6" w:rsidRPr="004B089E">
        <w:rPr>
          <w:rFonts w:cs="lookpeach"/>
          <w:sz w:val="60"/>
          <w:szCs w:val="60"/>
        </w:rPr>
        <w:br/>
      </w:r>
      <w:r w:rsidRPr="004B089E">
        <w:rPr>
          <w:rFonts w:cs="lookpeach" w:hint="cs"/>
          <w:sz w:val="60"/>
          <w:szCs w:val="60"/>
          <w:cs/>
        </w:rPr>
        <w:t>14 ซอยสรรพสิทธิ์ 3 ตำบลในเมือง อำเภอเมืองอุบลราชธานี จังหวัดอุบลราชธานี 34000</w:t>
      </w:r>
      <w:r w:rsidR="00BA7FD6" w:rsidRPr="004B089E">
        <w:rPr>
          <w:rFonts w:cs="lookpeach"/>
          <w:sz w:val="60"/>
          <w:szCs w:val="60"/>
        </w:rPr>
        <w:br/>
      </w:r>
    </w:p>
    <w:sectPr w:rsidR="00330510" w:rsidRPr="004B089E" w:rsidSect="007D5948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4B089E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B089E"/>
    <w:rsid w:val="004E61B7"/>
    <w:rsid w:val="00602893"/>
    <w:rsid w:val="007175F2"/>
    <w:rsid w:val="007D5948"/>
    <w:rsid w:val="009B7A38"/>
    <w:rsid w:val="00BA7FD6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2024-03-15T11:57:00Z</cp:lastPrinted>
  <dcterms:created xsi:type="dcterms:W3CDTF">2024-03-15T12:01:00Z</dcterms:created>
  <dcterms:modified xsi:type="dcterms:W3CDTF">2024-03-15T12:01:00Z</dcterms:modified>
</cp:coreProperties>
</file>